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1B" w:rsidRDefault="006B0E1B">
      <w:pPr>
        <w:rPr>
          <w:sz w:val="28"/>
          <w:szCs w:val="28"/>
        </w:rPr>
      </w:pPr>
      <w:r>
        <w:rPr>
          <w:noProof/>
        </w:rPr>
        <w:drawing>
          <wp:anchor distT="0" distB="0" distL="114300" distR="114300" simplePos="0" relativeHeight="251660288" behindDoc="1" locked="0" layoutInCell="1" allowOverlap="1" wp14:anchorId="63841555" wp14:editId="5D3344E7">
            <wp:simplePos x="0" y="0"/>
            <wp:positionH relativeFrom="column">
              <wp:posOffset>0</wp:posOffset>
            </wp:positionH>
            <wp:positionV relativeFrom="paragraph">
              <wp:posOffset>-217805</wp:posOffset>
            </wp:positionV>
            <wp:extent cx="1021080" cy="964565"/>
            <wp:effectExtent l="0" t="0" r="7620" b="6985"/>
            <wp:wrapTight wrapText="bothSides">
              <wp:wrapPolygon edited="0">
                <wp:start x="0" y="0"/>
                <wp:lineTo x="0" y="21330"/>
                <wp:lineTo x="21358" y="21330"/>
                <wp:lineTo x="213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P-logo-7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1080" cy="964565"/>
                    </a:xfrm>
                    <a:prstGeom prst="rect">
                      <a:avLst/>
                    </a:prstGeom>
                  </pic:spPr>
                </pic:pic>
              </a:graphicData>
            </a:graphic>
            <wp14:sizeRelH relativeFrom="page">
              <wp14:pctWidth>0</wp14:pctWidth>
            </wp14:sizeRelH>
            <wp14:sizeRelV relativeFrom="page">
              <wp14:pctHeight>0</wp14:pctHeight>
            </wp14:sizeRelV>
          </wp:anchor>
        </w:drawing>
      </w:r>
    </w:p>
    <w:p w:rsidR="006B0E1B" w:rsidRDefault="006B0E1B">
      <w:r>
        <w:rPr>
          <w:noProof/>
        </w:rPr>
        <mc:AlternateContent>
          <mc:Choice Requires="wps">
            <w:drawing>
              <wp:anchor distT="0" distB="0" distL="114300" distR="114300" simplePos="0" relativeHeight="251659264" behindDoc="0" locked="0" layoutInCell="1" allowOverlap="1" wp14:anchorId="749A2406" wp14:editId="5864F8BB">
                <wp:simplePos x="0" y="0"/>
                <wp:positionH relativeFrom="column">
                  <wp:posOffset>-132715</wp:posOffset>
                </wp:positionH>
                <wp:positionV relativeFrom="paragraph">
                  <wp:posOffset>198120</wp:posOffset>
                </wp:positionV>
                <wp:extent cx="56311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56311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pt,15.6pt" to="432.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" strokecolor="black [3040]"/>
            </w:pict>
          </mc:Fallback>
        </mc:AlternateContent>
      </w:r>
      <w:r w:rsidRPr="006B0E1B">
        <w:rPr>
          <w:sz w:val="28"/>
          <w:szCs w:val="28"/>
        </w:rPr>
        <w:t xml:space="preserve">Beyond </w:t>
      </w:r>
      <w:r w:rsidR="00A20F63">
        <w:rPr>
          <w:sz w:val="28"/>
          <w:szCs w:val="28"/>
        </w:rPr>
        <w:t>the Page Oversight Committee</w:t>
      </w:r>
      <w:r w:rsidRPr="006B0E1B">
        <w:rPr>
          <w:sz w:val="28"/>
          <w:szCs w:val="28"/>
        </w:rPr>
        <w:t>:</w:t>
      </w:r>
    </w:p>
    <w:p w:rsidR="006B0E1B" w:rsidRDefault="006B0E1B"/>
    <w:p w:rsidR="00A20F63" w:rsidRPr="005D7981" w:rsidRDefault="00A20F63" w:rsidP="005D7981">
      <w:pPr>
        <w:spacing w:before="275" w:after="106" w:line="277" w:lineRule="exact"/>
        <w:ind w:right="72"/>
        <w:textAlignment w:val="baseline"/>
        <w:rPr>
          <w:rFonts w:eastAsia="Times New Roman"/>
          <w:color w:val="000000"/>
          <w:sz w:val="24"/>
        </w:rPr>
      </w:pPr>
      <w:r>
        <w:rPr>
          <w:rFonts w:eastAsia="Times New Roman"/>
          <w:color w:val="000000"/>
          <w:sz w:val="24"/>
        </w:rPr>
        <w:t>Beyond the Page will be administered by a revolving committee comprised of seven library staff and two or three community leaders from the humanities. Together this team will ensure programming of the highest order and fund collaborative work that benefits the entire system and Dane County population.</w:t>
      </w:r>
      <w:bookmarkStart w:id="0" w:name="_GoBack"/>
      <w:bookmarkEnd w:id="0"/>
    </w:p>
    <w:p w:rsidR="00A20F63" w:rsidRDefault="005D7981">
      <w:r>
        <w:rPr>
          <w:noProof/>
        </w:rPr>
        <w:drawing>
          <wp:inline distT="0" distB="0" distL="0" distR="0">
            <wp:extent cx="4831080" cy="3074324"/>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c 1.jpg"/>
                    <pic:cNvPicPr/>
                  </pic:nvPicPr>
                  <pic:blipFill>
                    <a:blip r:embed="rId7">
                      <a:extLst>
                        <a:ext uri="{28A0092B-C50C-407E-A947-70E740481C1C}">
                          <a14:useLocalDpi xmlns:a14="http://schemas.microsoft.com/office/drawing/2010/main" val="0"/>
                        </a:ext>
                      </a:extLst>
                    </a:blip>
                    <a:stretch>
                      <a:fillRect/>
                    </a:stretch>
                  </pic:blipFill>
                  <pic:spPr>
                    <a:xfrm>
                      <a:off x="0" y="0"/>
                      <a:ext cx="4831080" cy="3074324"/>
                    </a:xfrm>
                    <a:prstGeom prst="rect">
                      <a:avLst/>
                    </a:prstGeom>
                  </pic:spPr>
                </pic:pic>
              </a:graphicData>
            </a:graphic>
          </wp:inline>
        </w:drawing>
      </w:r>
    </w:p>
    <w:tbl>
      <w:tblPr>
        <w:tblStyle w:val="TableGrid"/>
        <w:tblW w:w="0" w:type="auto"/>
        <w:tblLook w:val="04A0" w:firstRow="1" w:lastRow="0" w:firstColumn="1" w:lastColumn="0" w:noHBand="0" w:noVBand="1"/>
      </w:tblPr>
      <w:tblGrid>
        <w:gridCol w:w="2538"/>
        <w:gridCol w:w="1800"/>
        <w:gridCol w:w="4590"/>
      </w:tblGrid>
      <w:tr w:rsidR="001974FF" w:rsidTr="0013731C">
        <w:tc>
          <w:tcPr>
            <w:tcW w:w="2538" w:type="dxa"/>
            <w:shd w:val="clear" w:color="auto" w:fill="F79646" w:themeFill="accent6"/>
          </w:tcPr>
          <w:p w:rsidR="001974FF" w:rsidRDefault="001974FF" w:rsidP="001974FF">
            <w:r>
              <w:t>Name</w:t>
            </w:r>
          </w:p>
        </w:tc>
        <w:tc>
          <w:tcPr>
            <w:tcW w:w="1800" w:type="dxa"/>
            <w:shd w:val="clear" w:color="auto" w:fill="F79646" w:themeFill="accent6"/>
          </w:tcPr>
          <w:p w:rsidR="001974FF" w:rsidRDefault="001974FF" w:rsidP="001974FF">
            <w:r>
              <w:t>Position</w:t>
            </w:r>
          </w:p>
        </w:tc>
        <w:tc>
          <w:tcPr>
            <w:tcW w:w="4590" w:type="dxa"/>
            <w:shd w:val="clear" w:color="auto" w:fill="F79646" w:themeFill="accent6"/>
          </w:tcPr>
          <w:p w:rsidR="001974FF" w:rsidRDefault="001974FF" w:rsidP="001974FF">
            <w:r>
              <w:t>Email</w:t>
            </w:r>
          </w:p>
        </w:tc>
      </w:tr>
      <w:tr w:rsidR="001974FF" w:rsidTr="0013731C">
        <w:tc>
          <w:tcPr>
            <w:tcW w:w="2538" w:type="dxa"/>
          </w:tcPr>
          <w:p w:rsidR="001974FF" w:rsidRDefault="001974FF" w:rsidP="001974FF">
            <w:r>
              <w:t>Jim Ramsey</w:t>
            </w:r>
          </w:p>
        </w:tc>
        <w:tc>
          <w:tcPr>
            <w:tcW w:w="1800" w:type="dxa"/>
          </w:tcPr>
          <w:p w:rsidR="001974FF" w:rsidRDefault="001974FF" w:rsidP="001974FF">
            <w:r>
              <w:t>Chair</w:t>
            </w:r>
          </w:p>
        </w:tc>
        <w:tc>
          <w:tcPr>
            <w:tcW w:w="4590" w:type="dxa"/>
          </w:tcPr>
          <w:p w:rsidR="001974FF" w:rsidRPr="001974FF" w:rsidRDefault="001974FF" w:rsidP="001974FF">
            <w:r w:rsidRPr="001974FF">
              <w:t>jramsey@midlibrary.org</w:t>
            </w:r>
          </w:p>
        </w:tc>
      </w:tr>
      <w:tr w:rsidR="001974FF" w:rsidTr="0013731C">
        <w:tc>
          <w:tcPr>
            <w:tcW w:w="2538" w:type="dxa"/>
          </w:tcPr>
          <w:p w:rsidR="001974FF" w:rsidRDefault="001974FF" w:rsidP="001974FF">
            <w:r>
              <w:t xml:space="preserve">Leah </w:t>
            </w:r>
            <w:proofErr w:type="spellStart"/>
            <w:r>
              <w:t>Fritsche</w:t>
            </w:r>
            <w:proofErr w:type="spellEnd"/>
          </w:p>
        </w:tc>
        <w:tc>
          <w:tcPr>
            <w:tcW w:w="1800" w:type="dxa"/>
          </w:tcPr>
          <w:p w:rsidR="001974FF" w:rsidRDefault="001974FF" w:rsidP="001974FF">
            <w:r>
              <w:t>Vice-Chair</w:t>
            </w:r>
          </w:p>
        </w:tc>
        <w:tc>
          <w:tcPr>
            <w:tcW w:w="4590" w:type="dxa"/>
          </w:tcPr>
          <w:p w:rsidR="001974FF" w:rsidRPr="001974FF" w:rsidRDefault="001974FF" w:rsidP="001974FF">
            <w:r w:rsidRPr="001974FF">
              <w:t>leah@deerfieldpl.org</w:t>
            </w:r>
          </w:p>
        </w:tc>
      </w:tr>
      <w:tr w:rsidR="001974FF" w:rsidTr="0013731C">
        <w:tc>
          <w:tcPr>
            <w:tcW w:w="2538" w:type="dxa"/>
          </w:tcPr>
          <w:p w:rsidR="001974FF" w:rsidRDefault="001974FF" w:rsidP="001974FF">
            <w:r>
              <w:t>Tracy Herold</w:t>
            </w:r>
          </w:p>
        </w:tc>
        <w:tc>
          <w:tcPr>
            <w:tcW w:w="1800" w:type="dxa"/>
          </w:tcPr>
          <w:p w:rsidR="001974FF" w:rsidRDefault="001974FF" w:rsidP="001974FF">
            <w:r>
              <w:t>Secretary</w:t>
            </w:r>
          </w:p>
        </w:tc>
        <w:tc>
          <w:tcPr>
            <w:tcW w:w="4590" w:type="dxa"/>
          </w:tcPr>
          <w:p w:rsidR="001974FF" w:rsidRDefault="001974FF" w:rsidP="001974FF">
            <w:r w:rsidRPr="001974FF">
              <w:t>herold@dcls.info</w:t>
            </w:r>
          </w:p>
        </w:tc>
      </w:tr>
      <w:tr w:rsidR="001974FF" w:rsidTr="0013731C">
        <w:tc>
          <w:tcPr>
            <w:tcW w:w="2538" w:type="dxa"/>
          </w:tcPr>
          <w:p w:rsidR="001974FF" w:rsidRDefault="001974FF" w:rsidP="001974FF">
            <w:r>
              <w:t>Margie Navarre-</w:t>
            </w:r>
            <w:proofErr w:type="spellStart"/>
            <w:r>
              <w:t>Saaf</w:t>
            </w:r>
            <w:proofErr w:type="spellEnd"/>
          </w:p>
        </w:tc>
        <w:tc>
          <w:tcPr>
            <w:tcW w:w="1800" w:type="dxa"/>
          </w:tcPr>
          <w:p w:rsidR="001974FF" w:rsidRDefault="001974FF" w:rsidP="001974FF">
            <w:r>
              <w:t>Member</w:t>
            </w:r>
          </w:p>
        </w:tc>
        <w:tc>
          <w:tcPr>
            <w:tcW w:w="4590" w:type="dxa"/>
          </w:tcPr>
          <w:p w:rsidR="001974FF" w:rsidRDefault="001974FF" w:rsidP="001974FF">
            <w:r w:rsidRPr="001974FF">
              <w:t>mnavarre@madisonpubliclibrary.org</w:t>
            </w:r>
          </w:p>
        </w:tc>
      </w:tr>
      <w:tr w:rsidR="001974FF" w:rsidTr="0013731C">
        <w:tc>
          <w:tcPr>
            <w:tcW w:w="2538" w:type="dxa"/>
          </w:tcPr>
          <w:p w:rsidR="001974FF" w:rsidRDefault="001974FF" w:rsidP="001974FF">
            <w:r>
              <w:t xml:space="preserve">Elizabeth </w:t>
            </w:r>
            <w:proofErr w:type="spellStart"/>
            <w:r>
              <w:t>Zimdars</w:t>
            </w:r>
            <w:proofErr w:type="spellEnd"/>
          </w:p>
        </w:tc>
        <w:tc>
          <w:tcPr>
            <w:tcW w:w="1800" w:type="dxa"/>
          </w:tcPr>
          <w:p w:rsidR="001974FF" w:rsidRDefault="001974FF" w:rsidP="001974FF">
            <w:r>
              <w:t>Member</w:t>
            </w:r>
          </w:p>
        </w:tc>
        <w:tc>
          <w:tcPr>
            <w:tcW w:w="4590" w:type="dxa"/>
          </w:tcPr>
          <w:p w:rsidR="001974FF" w:rsidRDefault="001974FF" w:rsidP="001974FF">
            <w:r w:rsidRPr="001974FF">
              <w:t>elizabeth.zimdars@fitchburgwi.gov</w:t>
            </w:r>
          </w:p>
        </w:tc>
      </w:tr>
      <w:tr w:rsidR="001974FF" w:rsidTr="0013731C">
        <w:tc>
          <w:tcPr>
            <w:tcW w:w="2538" w:type="dxa"/>
          </w:tcPr>
          <w:p w:rsidR="001974FF" w:rsidRDefault="001974FF" w:rsidP="001974FF">
            <w:r w:rsidRPr="001974FF">
              <w:t xml:space="preserve">Trudy </w:t>
            </w:r>
            <w:proofErr w:type="spellStart"/>
            <w:r w:rsidRPr="001974FF">
              <w:t>Lorandos</w:t>
            </w:r>
            <w:proofErr w:type="spellEnd"/>
          </w:p>
        </w:tc>
        <w:tc>
          <w:tcPr>
            <w:tcW w:w="1800" w:type="dxa"/>
          </w:tcPr>
          <w:p w:rsidR="001974FF" w:rsidRDefault="001974FF" w:rsidP="001974FF">
            <w:r>
              <w:t>Member</w:t>
            </w:r>
          </w:p>
        </w:tc>
        <w:tc>
          <w:tcPr>
            <w:tcW w:w="4590" w:type="dxa"/>
          </w:tcPr>
          <w:p w:rsidR="001974FF" w:rsidRDefault="001974FF" w:rsidP="001974FF">
            <w:r w:rsidRPr="001974FF">
              <w:t>tlorandos@ci.verona.wi.us</w:t>
            </w:r>
          </w:p>
        </w:tc>
      </w:tr>
      <w:tr w:rsidR="001974FF" w:rsidTr="0013731C">
        <w:tc>
          <w:tcPr>
            <w:tcW w:w="2538" w:type="dxa"/>
          </w:tcPr>
          <w:p w:rsidR="001974FF" w:rsidRDefault="001974FF" w:rsidP="001974FF">
            <w:r>
              <w:t>Katharine Clark</w:t>
            </w:r>
          </w:p>
        </w:tc>
        <w:tc>
          <w:tcPr>
            <w:tcW w:w="1800" w:type="dxa"/>
          </w:tcPr>
          <w:p w:rsidR="001974FF" w:rsidRDefault="001974FF" w:rsidP="001974FF">
            <w:r>
              <w:t>Member</w:t>
            </w:r>
          </w:p>
        </w:tc>
        <w:tc>
          <w:tcPr>
            <w:tcW w:w="4590" w:type="dxa"/>
          </w:tcPr>
          <w:p w:rsidR="001974FF" w:rsidRDefault="001974FF" w:rsidP="001974FF">
            <w:r w:rsidRPr="001974FF">
              <w:t>kclark@mcfarlandlibrary.org</w:t>
            </w:r>
          </w:p>
        </w:tc>
      </w:tr>
      <w:tr w:rsidR="001974FF" w:rsidTr="0013731C">
        <w:tc>
          <w:tcPr>
            <w:tcW w:w="2538" w:type="dxa"/>
          </w:tcPr>
          <w:p w:rsidR="001974FF" w:rsidRDefault="001974FF" w:rsidP="001974FF">
            <w:r>
              <w:t xml:space="preserve">Dena </w:t>
            </w:r>
            <w:proofErr w:type="spellStart"/>
            <w:r>
              <w:t>Wortzel</w:t>
            </w:r>
            <w:proofErr w:type="spellEnd"/>
          </w:p>
        </w:tc>
        <w:tc>
          <w:tcPr>
            <w:tcW w:w="1800" w:type="dxa"/>
          </w:tcPr>
          <w:p w:rsidR="001974FF" w:rsidRDefault="001974FF" w:rsidP="001974FF">
            <w:r>
              <w:t>Member</w:t>
            </w:r>
          </w:p>
        </w:tc>
        <w:tc>
          <w:tcPr>
            <w:tcW w:w="4590" w:type="dxa"/>
          </w:tcPr>
          <w:p w:rsidR="001974FF" w:rsidRDefault="001974FF" w:rsidP="001974FF">
            <w:r w:rsidRPr="001974FF">
              <w:t>dena.wortzel@wisconsinhumanities.org</w:t>
            </w:r>
          </w:p>
        </w:tc>
      </w:tr>
      <w:tr w:rsidR="001974FF" w:rsidTr="0013731C">
        <w:tc>
          <w:tcPr>
            <w:tcW w:w="2538" w:type="dxa"/>
          </w:tcPr>
          <w:p w:rsidR="001974FF" w:rsidRDefault="001974FF" w:rsidP="001974FF">
            <w:proofErr w:type="spellStart"/>
            <w:r>
              <w:t>Fabu</w:t>
            </w:r>
            <w:proofErr w:type="spellEnd"/>
          </w:p>
        </w:tc>
        <w:tc>
          <w:tcPr>
            <w:tcW w:w="1800" w:type="dxa"/>
          </w:tcPr>
          <w:p w:rsidR="001974FF" w:rsidRDefault="001974FF" w:rsidP="001974FF">
            <w:r>
              <w:t>Member</w:t>
            </w:r>
          </w:p>
        </w:tc>
        <w:tc>
          <w:tcPr>
            <w:tcW w:w="4590" w:type="dxa"/>
          </w:tcPr>
          <w:p w:rsidR="001974FF" w:rsidRDefault="001974FF" w:rsidP="001974FF">
            <w:r w:rsidRPr="001974FF">
              <w:t>fabu@artistfabu.com</w:t>
            </w:r>
          </w:p>
        </w:tc>
      </w:tr>
      <w:tr w:rsidR="001974FF" w:rsidTr="0013731C">
        <w:tc>
          <w:tcPr>
            <w:tcW w:w="2538" w:type="dxa"/>
          </w:tcPr>
          <w:p w:rsidR="001974FF" w:rsidRDefault="001974FF" w:rsidP="001974FF">
            <w:r>
              <w:t>Karen Crossley</w:t>
            </w:r>
          </w:p>
        </w:tc>
        <w:tc>
          <w:tcPr>
            <w:tcW w:w="1800" w:type="dxa"/>
          </w:tcPr>
          <w:p w:rsidR="001974FF" w:rsidRDefault="001974FF" w:rsidP="001974FF">
            <w:r>
              <w:t>Member</w:t>
            </w:r>
          </w:p>
        </w:tc>
        <w:tc>
          <w:tcPr>
            <w:tcW w:w="4590" w:type="dxa"/>
          </w:tcPr>
          <w:p w:rsidR="001974FF" w:rsidRDefault="001974FF" w:rsidP="001974FF">
            <w:r w:rsidRPr="001974FF">
              <w:t>karen.crossley@wisc.edu</w:t>
            </w:r>
          </w:p>
        </w:tc>
      </w:tr>
    </w:tbl>
    <w:p w:rsidR="001974FF" w:rsidRDefault="001974FF"/>
    <w:p w:rsidR="00A20F63" w:rsidRDefault="00A20F63"/>
    <w:p w:rsidR="00A20F63" w:rsidRDefault="00A20F63"/>
    <w:sectPr w:rsidR="00A20F63" w:rsidSect="006B0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E1923"/>
    <w:multiLevelType w:val="hybridMultilevel"/>
    <w:tmpl w:val="10501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6D829A6"/>
    <w:multiLevelType w:val="multilevel"/>
    <w:tmpl w:val="07300FCC"/>
    <w:lvl w:ilvl="0">
      <w:start w:val="1"/>
      <w:numFmt w:val="decimal"/>
      <w:lvlText w:val="%1."/>
      <w:lvlJc w:val="left"/>
      <w:pPr>
        <w:tabs>
          <w:tab w:val="left" w:pos="360"/>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E1B"/>
    <w:rsid w:val="0013731C"/>
    <w:rsid w:val="001974FF"/>
    <w:rsid w:val="00374035"/>
    <w:rsid w:val="004C1D61"/>
    <w:rsid w:val="005D7981"/>
    <w:rsid w:val="006B0E1B"/>
    <w:rsid w:val="00A20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E1B"/>
    <w:rPr>
      <w:rFonts w:ascii="Tahoma" w:hAnsi="Tahoma" w:cs="Tahoma"/>
      <w:sz w:val="16"/>
      <w:szCs w:val="16"/>
    </w:rPr>
  </w:style>
  <w:style w:type="paragraph" w:styleId="ListParagraph">
    <w:name w:val="List Paragraph"/>
    <w:basedOn w:val="Normal"/>
    <w:uiPriority w:val="34"/>
    <w:qFormat/>
    <w:rsid w:val="006B0E1B"/>
    <w:pPr>
      <w:spacing w:after="0" w:line="240" w:lineRule="auto"/>
      <w:ind w:left="720"/>
      <w:contextualSpacing/>
    </w:pPr>
    <w:rPr>
      <w:rFonts w:ascii="Times New Roman" w:eastAsia="PMingLiU" w:hAnsi="Times New Roman" w:cs="Times New Roman"/>
    </w:rPr>
  </w:style>
  <w:style w:type="table" w:styleId="TableGrid">
    <w:name w:val="Table Grid"/>
    <w:basedOn w:val="TableNormal"/>
    <w:uiPriority w:val="59"/>
    <w:rsid w:val="00197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4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E1B"/>
    <w:rPr>
      <w:rFonts w:ascii="Tahoma" w:hAnsi="Tahoma" w:cs="Tahoma"/>
      <w:sz w:val="16"/>
      <w:szCs w:val="16"/>
    </w:rPr>
  </w:style>
  <w:style w:type="paragraph" w:styleId="ListParagraph">
    <w:name w:val="List Paragraph"/>
    <w:basedOn w:val="Normal"/>
    <w:uiPriority w:val="34"/>
    <w:qFormat/>
    <w:rsid w:val="006B0E1B"/>
    <w:pPr>
      <w:spacing w:after="0" w:line="240" w:lineRule="auto"/>
      <w:ind w:left="720"/>
      <w:contextualSpacing/>
    </w:pPr>
    <w:rPr>
      <w:rFonts w:ascii="Times New Roman" w:eastAsia="PMingLiU" w:hAnsi="Times New Roman" w:cs="Times New Roman"/>
    </w:rPr>
  </w:style>
  <w:style w:type="table" w:styleId="TableGrid">
    <w:name w:val="Table Grid"/>
    <w:basedOn w:val="TableNormal"/>
    <w:uiPriority w:val="59"/>
    <w:rsid w:val="00197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4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2016-12-19T21:12:00Z</dcterms:created>
  <dcterms:modified xsi:type="dcterms:W3CDTF">2016-12-29T21:14:00Z</dcterms:modified>
</cp:coreProperties>
</file>